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7B" w:rsidRDefault="00536F7B" w:rsidP="00536F7B">
      <w:pPr>
        <w:shd w:val="clear" w:color="auto" w:fill="FFFFFF"/>
        <w:bidi/>
        <w:spacing w:after="120" w:line="240" w:lineRule="auto"/>
        <w:jc w:val="both"/>
        <w:outlineLvl w:val="1"/>
        <w:rPr>
          <w:rFonts w:ascii="Vazir" w:eastAsia="Times New Roman" w:hAnsi="Vazir" w:cs="Vazir" w:hint="cs"/>
          <w:b/>
          <w:bCs/>
          <w:color w:val="555555"/>
          <w:sz w:val="28"/>
          <w:szCs w:val="28"/>
          <w:rtl/>
        </w:rPr>
      </w:pPr>
      <w:r w:rsidRPr="00536F7B">
        <w:rPr>
          <w:rFonts w:ascii="Vazir" w:eastAsia="Times New Roman" w:hAnsi="Vazir" w:cs="Vazir"/>
          <w:b/>
          <w:bCs/>
          <w:color w:val="555555"/>
          <w:sz w:val="28"/>
          <w:szCs w:val="28"/>
          <w:rtl/>
        </w:rPr>
        <w:t>نمونه دادخواست فرجام خواهی</w:t>
      </w:r>
    </w:p>
    <w:p w:rsidR="00536F7B" w:rsidRPr="00536F7B" w:rsidRDefault="00536F7B" w:rsidP="00536F7B">
      <w:pPr>
        <w:shd w:val="clear" w:color="auto" w:fill="FFFFFF"/>
        <w:bidi/>
        <w:spacing w:after="120" w:line="240" w:lineRule="auto"/>
        <w:jc w:val="both"/>
        <w:outlineLvl w:val="1"/>
        <w:rPr>
          <w:rFonts w:ascii="Vazir" w:eastAsia="Times New Roman" w:hAnsi="Vazir" w:cs="Vazir"/>
          <w:b/>
          <w:bCs/>
          <w:color w:val="555555"/>
          <w:sz w:val="28"/>
          <w:szCs w:val="28"/>
        </w:rPr>
      </w:pP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الف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 </w:t>
      </w:r>
      <w:r w:rsidRPr="00536F7B">
        <w:rPr>
          <w:rFonts w:ascii="Vazir" w:eastAsia="Times New Roman" w:hAnsi="Vazir" w:cs="Vazir"/>
          <w:b/>
          <w:bCs/>
          <w:color w:val="232323"/>
          <w:sz w:val="28"/>
          <w:szCs w:val="28"/>
          <w:rtl/>
        </w:rPr>
        <w:t>نمونه دادخواست فرجام خواهی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 </w:t>
      </w:r>
      <w:r w:rsidRPr="00536F7B">
        <w:rPr>
          <w:rFonts w:ascii="Vazir" w:eastAsia="Times New Roman" w:hAnsi="Vazir" w:cs="Vazir"/>
          <w:b/>
          <w:bCs/>
          <w:color w:val="232323"/>
          <w:sz w:val="28"/>
          <w:szCs w:val="28"/>
          <w:rtl/>
        </w:rPr>
        <w:t>عمومی</w:t>
      </w:r>
      <w:bookmarkStart w:id="0" w:name="_GoBack"/>
      <w:bookmarkEnd w:id="0"/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دیوان عالی کشور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هئیت عمومی دیوان عالی کشور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خواهان: … (نام و نام خانوادگی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فرجام خوانده: … (نام و نام خانوادگی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موضوع: فرجام خواهی از دادنامه شماره … صادره از شعبه … دادگاه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 xml:space="preserve"> …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مشخصات و خلاصه ی دعوی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: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اینجانب … به موجب دادنامه شماره … صادره از شعبه … دادگاه … در پرونده به کلاسه … که طبق آن … محکوم به … شده ام، معترض بوده و تقاضای نقض آن را از آن مرجع عالی دارم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.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دلایل و مستندات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:</w:t>
      </w:r>
    </w:p>
    <w:p w:rsidR="00536F7B" w:rsidRPr="00536F7B" w:rsidRDefault="00536F7B" w:rsidP="00536F7B">
      <w:pPr>
        <w:numPr>
          <w:ilvl w:val="0"/>
          <w:numId w:val="1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 (</w:t>
      </w: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ذکر ایرادات و اشکالات رای مورد اعتراض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numPr>
          <w:ilvl w:val="0"/>
          <w:numId w:val="1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</w:t>
      </w:r>
    </w:p>
    <w:p w:rsidR="00536F7B" w:rsidRPr="00536F7B" w:rsidRDefault="00536F7B" w:rsidP="00536F7B">
      <w:pPr>
        <w:numPr>
          <w:ilvl w:val="0"/>
          <w:numId w:val="1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لذا با توجه به مراتب فوق و مستندات ارائه شده، تقاضای نقض دادنامه شماره … صادره از شعبه … دادگاه … را از آن مرجع عالی دارم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.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محل امضا و تاریخ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نام و نام خانوادگی فرجام خواه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lastRenderedPageBreak/>
        <w:t>ب) نمونه فرم دادخواست فرجام خواهی مدنی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دیوان عالی کشور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شعبه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 xml:space="preserve"> …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خواهان: … (نام و نام خانوادگی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فرجام خوانده: … (نام و نام خانوادگی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موضوع: فرجام خواهی از دادنامه شماره … صادره از شعبه … دادگاه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 xml:space="preserve"> …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مشخصات و خلاصه ی دعوی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: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اینجانب … به موجب دادنامه شماره … صادره از شعبه … دادگاه … در پرونده به کلاسه … که طبق آن … حکم به … صادر شده است، معترض بوده و تقاضای نقض آن را از آن شعبه محترم دارم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.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دلایل و مستندات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:</w:t>
      </w:r>
    </w:p>
    <w:p w:rsidR="00536F7B" w:rsidRPr="00536F7B" w:rsidRDefault="00536F7B" w:rsidP="00536F7B">
      <w:pPr>
        <w:numPr>
          <w:ilvl w:val="0"/>
          <w:numId w:val="2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 (</w:t>
      </w: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ذکر ایرادات و اشکالات رای مورد اعتراض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)</w:t>
      </w:r>
    </w:p>
    <w:p w:rsidR="00536F7B" w:rsidRPr="00536F7B" w:rsidRDefault="00536F7B" w:rsidP="00536F7B">
      <w:pPr>
        <w:numPr>
          <w:ilvl w:val="0"/>
          <w:numId w:val="2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</w:t>
      </w:r>
    </w:p>
    <w:p w:rsidR="00536F7B" w:rsidRPr="00536F7B" w:rsidRDefault="00536F7B" w:rsidP="00536F7B">
      <w:pPr>
        <w:numPr>
          <w:ilvl w:val="0"/>
          <w:numId w:val="2"/>
        </w:numPr>
        <w:shd w:val="clear" w:color="auto" w:fill="FFFFFF"/>
        <w:bidi/>
        <w:spacing w:before="100" w:beforeAutospacing="1" w:after="144" w:line="240" w:lineRule="auto"/>
        <w:ind w:right="312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</w:rPr>
        <w:t>…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لذا با توجه به مراتب فوق و مستندات ارائه شده، تقاضای نقض دادنامه شماره … صادره از شعبه … دادگاه … را از آن شعبه محترم دارم</w:t>
      </w:r>
      <w:r w:rsidRPr="00536F7B">
        <w:rPr>
          <w:rFonts w:ascii="Vazir" w:eastAsia="Times New Roman" w:hAnsi="Vazir" w:cs="Vazir"/>
          <w:color w:val="232323"/>
          <w:sz w:val="28"/>
          <w:szCs w:val="28"/>
        </w:rPr>
        <w:t>.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محل امضا و تاریخ</w:t>
      </w:r>
    </w:p>
    <w:p w:rsidR="00536F7B" w:rsidRPr="00536F7B" w:rsidRDefault="00536F7B" w:rsidP="00536F7B">
      <w:pPr>
        <w:shd w:val="clear" w:color="auto" w:fill="FFFFFF"/>
        <w:bidi/>
        <w:spacing w:after="312" w:line="240" w:lineRule="auto"/>
        <w:jc w:val="both"/>
        <w:rPr>
          <w:rFonts w:ascii="Vazir" w:eastAsia="Times New Roman" w:hAnsi="Vazir" w:cs="Vazir"/>
          <w:color w:val="232323"/>
          <w:sz w:val="28"/>
          <w:szCs w:val="28"/>
        </w:rPr>
      </w:pPr>
      <w:r w:rsidRPr="00536F7B">
        <w:rPr>
          <w:rFonts w:ascii="Vazir" w:eastAsia="Times New Roman" w:hAnsi="Vazir" w:cs="Vazir"/>
          <w:color w:val="232323"/>
          <w:sz w:val="28"/>
          <w:szCs w:val="28"/>
          <w:rtl/>
        </w:rPr>
        <w:t>نام و نام خانوادگی فرجام خواه</w:t>
      </w:r>
    </w:p>
    <w:p w:rsidR="00362972" w:rsidRDefault="00362972"/>
    <w:sectPr w:rsidR="0036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3FBD"/>
    <w:multiLevelType w:val="multilevel"/>
    <w:tmpl w:val="C8A8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B3D1C"/>
    <w:multiLevelType w:val="multilevel"/>
    <w:tmpl w:val="173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2"/>
    <w:rsid w:val="00362972"/>
    <w:rsid w:val="00536F7B"/>
    <w:rsid w:val="0083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6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F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36F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6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F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36F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2024-11-03T07:05:00Z</dcterms:created>
  <dcterms:modified xsi:type="dcterms:W3CDTF">2024-11-03T07:05:00Z</dcterms:modified>
</cp:coreProperties>
</file>