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57" w:rsidRPr="00FC2357" w:rsidRDefault="00FC2357" w:rsidP="00FC2357">
      <w:pPr>
        <w:pStyle w:val="NormalWeb"/>
        <w:shd w:val="clear" w:color="auto" w:fill="FFFFFF"/>
        <w:bidi/>
        <w:spacing w:before="120" w:beforeAutospacing="0" w:after="120" w:afterAutospacing="0"/>
        <w:rPr>
          <w:rFonts w:ascii="Vazir" w:hAnsi="Vazir" w:cs="Vazir"/>
          <w:b/>
          <w:bCs/>
          <w:sz w:val="28"/>
          <w:szCs w:val="28"/>
        </w:rPr>
      </w:pPr>
      <w:r w:rsidRPr="00FC2357">
        <w:rPr>
          <w:rFonts w:ascii="Vazir" w:hAnsi="Vazir" w:cs="Vazir"/>
          <w:b/>
          <w:bCs/>
          <w:sz w:val="28"/>
          <w:szCs w:val="28"/>
          <w:rtl/>
        </w:rPr>
        <w:t>در خصوص</w:t>
      </w:r>
      <w:r w:rsidRPr="00FC2357">
        <w:rPr>
          <w:rFonts w:ascii="Vazir" w:hAnsi="Vazir" w:cs="Vazir"/>
          <w:b/>
          <w:bCs/>
          <w:sz w:val="28"/>
          <w:szCs w:val="28"/>
        </w:rPr>
        <w:t> </w:t>
      </w:r>
      <w:hyperlink r:id="rId5" w:tooltip="اتهام" w:history="1">
        <w:r w:rsidRPr="00FC2357">
          <w:rPr>
            <w:rStyle w:val="Hyperlink"/>
            <w:rFonts w:ascii="Vazir" w:hAnsi="Vazir" w:cs="Vazir"/>
            <w:b/>
            <w:bCs/>
            <w:color w:val="auto"/>
            <w:sz w:val="28"/>
            <w:szCs w:val="28"/>
            <w:u w:val="none"/>
            <w:rtl/>
          </w:rPr>
          <w:t>اتهام</w:t>
        </w:r>
      </w:hyperlink>
      <w:r w:rsidRPr="00FC2357">
        <w:rPr>
          <w:rFonts w:ascii="Vazir" w:hAnsi="Vazir" w:cs="Vazir"/>
          <w:b/>
          <w:bCs/>
          <w:sz w:val="28"/>
          <w:szCs w:val="28"/>
        </w:rPr>
        <w:t> </w:t>
      </w:r>
      <w:r w:rsidRPr="00FC2357">
        <w:rPr>
          <w:rFonts w:ascii="Vazir" w:hAnsi="Vazir" w:cs="Vazir"/>
          <w:b/>
          <w:bCs/>
          <w:sz w:val="28"/>
          <w:szCs w:val="28"/>
          <w:rtl/>
        </w:rPr>
        <w:t xml:space="preserve">آقایان </w:t>
      </w:r>
      <w:r w:rsidRPr="00FC2357">
        <w:rPr>
          <w:rFonts w:ascii="Vazir" w:hAnsi="Vazir" w:cs="Vazir"/>
          <w:b/>
          <w:bCs/>
          <w:sz w:val="28"/>
          <w:szCs w:val="28"/>
          <w:rtl/>
          <w:lang w:bidi="fa-IR"/>
        </w:rPr>
        <w:t xml:space="preserve">۱- </w:t>
      </w:r>
      <w:r w:rsidRPr="00FC2357">
        <w:rPr>
          <w:rFonts w:ascii="Vazir" w:hAnsi="Vazir" w:cs="Vazir"/>
          <w:b/>
          <w:bCs/>
          <w:sz w:val="28"/>
          <w:szCs w:val="28"/>
          <w:rtl/>
        </w:rPr>
        <w:t xml:space="preserve">الف. </w:t>
      </w:r>
      <w:bookmarkStart w:id="0" w:name="_GoBack"/>
      <w:bookmarkEnd w:id="0"/>
      <w:r w:rsidRPr="00FC2357">
        <w:rPr>
          <w:rFonts w:ascii="Vazir" w:hAnsi="Vazir" w:cs="Vazir"/>
          <w:b/>
          <w:bCs/>
          <w:sz w:val="28"/>
          <w:szCs w:val="28"/>
          <w:rtl/>
        </w:rPr>
        <w:t xml:space="preserve">الف. </w:t>
      </w:r>
      <w:r w:rsidRPr="00FC2357">
        <w:rPr>
          <w:rFonts w:ascii="Vazir" w:hAnsi="Vazir" w:cs="Vazir"/>
          <w:b/>
          <w:bCs/>
          <w:sz w:val="28"/>
          <w:szCs w:val="28"/>
          <w:rtl/>
          <w:lang w:bidi="fa-IR"/>
        </w:rPr>
        <w:t xml:space="preserve">۲- </w:t>
      </w:r>
      <w:r w:rsidRPr="00FC2357">
        <w:rPr>
          <w:rFonts w:ascii="Vazir" w:hAnsi="Vazir" w:cs="Vazir"/>
          <w:b/>
          <w:bCs/>
          <w:sz w:val="28"/>
          <w:szCs w:val="28"/>
          <w:rtl/>
        </w:rPr>
        <w:t xml:space="preserve">ج. گ.م. </w:t>
      </w:r>
      <w:r w:rsidRPr="00FC2357">
        <w:rPr>
          <w:rFonts w:ascii="Vazir" w:hAnsi="Vazir" w:cs="Vazir"/>
          <w:b/>
          <w:bCs/>
          <w:sz w:val="28"/>
          <w:szCs w:val="28"/>
          <w:rtl/>
          <w:lang w:bidi="fa-IR"/>
        </w:rPr>
        <w:t xml:space="preserve">۳- </w:t>
      </w:r>
      <w:r w:rsidRPr="00FC2357">
        <w:rPr>
          <w:rFonts w:ascii="Vazir" w:hAnsi="Vazir" w:cs="Vazir"/>
          <w:b/>
          <w:bCs/>
          <w:sz w:val="28"/>
          <w:szCs w:val="28"/>
          <w:rtl/>
        </w:rPr>
        <w:t>م.ر. الف.ز. دایر بر</w:t>
      </w:r>
      <w:r w:rsidRPr="00FC2357">
        <w:rPr>
          <w:rFonts w:ascii="Vazir" w:hAnsi="Vazir" w:cs="Vazir"/>
          <w:b/>
          <w:bCs/>
          <w:sz w:val="28"/>
          <w:szCs w:val="28"/>
        </w:rPr>
        <w:t> </w:t>
      </w:r>
      <w:hyperlink r:id="rId6" w:tooltip="شرکت در جرم" w:history="1">
        <w:r w:rsidRPr="00FC2357">
          <w:rPr>
            <w:rStyle w:val="Hyperlink"/>
            <w:rFonts w:ascii="Vazir" w:hAnsi="Vazir" w:cs="Vazir"/>
            <w:b/>
            <w:bCs/>
            <w:color w:val="auto"/>
            <w:sz w:val="28"/>
            <w:szCs w:val="28"/>
            <w:u w:val="none"/>
            <w:rtl/>
          </w:rPr>
          <w:t>مشارکت</w:t>
        </w:r>
      </w:hyperlink>
      <w:r w:rsidRPr="00FC2357">
        <w:rPr>
          <w:rFonts w:ascii="Vazir" w:hAnsi="Vazir" w:cs="Vazir"/>
          <w:b/>
          <w:bCs/>
          <w:sz w:val="28"/>
          <w:szCs w:val="28"/>
        </w:rPr>
        <w:t> </w:t>
      </w:r>
      <w:r w:rsidRPr="00FC2357">
        <w:rPr>
          <w:rFonts w:ascii="Vazir" w:hAnsi="Vazir" w:cs="Vazir"/>
          <w:b/>
          <w:bCs/>
          <w:sz w:val="28"/>
          <w:szCs w:val="28"/>
          <w:rtl/>
        </w:rPr>
        <w:t>در</w:t>
      </w:r>
      <w:r w:rsidRPr="00FC2357">
        <w:rPr>
          <w:rFonts w:ascii="Vazir" w:hAnsi="Vazir" w:cs="Vazir"/>
          <w:b/>
          <w:bCs/>
          <w:sz w:val="28"/>
          <w:szCs w:val="28"/>
        </w:rPr>
        <w:t> </w:t>
      </w:r>
      <w:hyperlink r:id="rId7" w:tooltip="سرقت" w:history="1">
        <w:r w:rsidRPr="00FC2357">
          <w:rPr>
            <w:rStyle w:val="Hyperlink"/>
            <w:rFonts w:ascii="Vazir" w:hAnsi="Vazir" w:cs="Vazir"/>
            <w:b/>
            <w:bCs/>
            <w:color w:val="auto"/>
            <w:sz w:val="28"/>
            <w:szCs w:val="28"/>
            <w:u w:val="none"/>
            <w:rtl/>
          </w:rPr>
          <w:t>سرقت</w:t>
        </w:r>
      </w:hyperlink>
      <w:r w:rsidRPr="00FC2357">
        <w:rPr>
          <w:rFonts w:ascii="Vazir" w:hAnsi="Vazir" w:cs="Vazir"/>
          <w:b/>
          <w:bCs/>
          <w:sz w:val="28"/>
          <w:szCs w:val="28"/>
        </w:rPr>
        <w:t> </w:t>
      </w:r>
      <w:r w:rsidRPr="00FC2357">
        <w:rPr>
          <w:rFonts w:ascii="Vazir" w:hAnsi="Vazir" w:cs="Vazir"/>
          <w:b/>
          <w:bCs/>
          <w:sz w:val="28"/>
          <w:szCs w:val="28"/>
          <w:rtl/>
        </w:rPr>
        <w:t>موضوع</w:t>
      </w:r>
      <w:r w:rsidRPr="00FC2357">
        <w:rPr>
          <w:rFonts w:ascii="Vazir" w:hAnsi="Vazir" w:cs="Vazir"/>
          <w:b/>
          <w:bCs/>
          <w:sz w:val="28"/>
          <w:szCs w:val="28"/>
        </w:rPr>
        <w:t> </w:t>
      </w:r>
      <w:hyperlink r:id="rId8" w:tooltip="شکایت" w:history="1">
        <w:r w:rsidRPr="00FC2357">
          <w:rPr>
            <w:rStyle w:val="Hyperlink"/>
            <w:rFonts w:ascii="Vazir" w:hAnsi="Vazir" w:cs="Vazir"/>
            <w:b/>
            <w:bCs/>
            <w:color w:val="auto"/>
            <w:sz w:val="28"/>
            <w:szCs w:val="28"/>
            <w:u w:val="none"/>
            <w:rtl/>
          </w:rPr>
          <w:t>شکایت</w:t>
        </w:r>
      </w:hyperlink>
      <w:r w:rsidRPr="00FC2357">
        <w:rPr>
          <w:rFonts w:ascii="Vazir" w:hAnsi="Vazir" w:cs="Vazir"/>
          <w:b/>
          <w:bCs/>
          <w:sz w:val="28"/>
          <w:szCs w:val="28"/>
        </w:rPr>
        <w:t> </w:t>
      </w:r>
      <w:r w:rsidRPr="00FC2357">
        <w:rPr>
          <w:rFonts w:ascii="Vazir" w:hAnsi="Vazir" w:cs="Vazir"/>
          <w:b/>
          <w:bCs/>
          <w:sz w:val="28"/>
          <w:szCs w:val="28"/>
          <w:rtl/>
        </w:rPr>
        <w:t>آقای س. س. با عنایت به شکایت</w:t>
      </w:r>
      <w:r w:rsidRPr="00FC2357">
        <w:rPr>
          <w:rFonts w:ascii="Vazir" w:hAnsi="Vazir" w:cs="Vazir"/>
          <w:b/>
          <w:bCs/>
          <w:sz w:val="28"/>
          <w:szCs w:val="28"/>
        </w:rPr>
        <w:t> </w:t>
      </w:r>
      <w:hyperlink r:id="rId9" w:tooltip="شاکی" w:history="1">
        <w:r w:rsidRPr="00FC2357">
          <w:rPr>
            <w:rStyle w:val="Hyperlink"/>
            <w:rFonts w:ascii="Vazir" w:hAnsi="Vazir" w:cs="Vazir"/>
            <w:b/>
            <w:bCs/>
            <w:color w:val="auto"/>
            <w:sz w:val="28"/>
            <w:szCs w:val="28"/>
            <w:u w:val="none"/>
            <w:rtl/>
          </w:rPr>
          <w:t>شاکی</w:t>
        </w:r>
      </w:hyperlink>
      <w:r w:rsidRPr="00FC2357">
        <w:rPr>
          <w:rFonts w:ascii="Vazir" w:hAnsi="Vazir" w:cs="Vazir"/>
          <w:b/>
          <w:bCs/>
          <w:sz w:val="28"/>
          <w:szCs w:val="28"/>
        </w:rPr>
        <w:t> </w:t>
      </w:r>
      <w:r w:rsidRPr="00FC2357">
        <w:rPr>
          <w:rFonts w:ascii="Vazir" w:hAnsi="Vazir" w:cs="Vazir"/>
          <w:b/>
          <w:bCs/>
          <w:sz w:val="28"/>
          <w:szCs w:val="28"/>
          <w:rtl/>
        </w:rPr>
        <w:t>و دلایل منعکس در</w:t>
      </w:r>
      <w:r w:rsidRPr="00FC2357">
        <w:rPr>
          <w:rFonts w:ascii="Vazir" w:hAnsi="Vazir" w:cs="Vazir"/>
          <w:b/>
          <w:bCs/>
          <w:sz w:val="28"/>
          <w:szCs w:val="28"/>
        </w:rPr>
        <w:t> </w:t>
      </w:r>
      <w:hyperlink r:id="rId10" w:tooltip="قرار مجرمیت" w:history="1">
        <w:r w:rsidRPr="00FC2357">
          <w:rPr>
            <w:rStyle w:val="Hyperlink"/>
            <w:rFonts w:ascii="Vazir" w:hAnsi="Vazir" w:cs="Vazir"/>
            <w:b/>
            <w:bCs/>
            <w:color w:val="auto"/>
            <w:sz w:val="28"/>
            <w:szCs w:val="28"/>
            <w:u w:val="none"/>
            <w:rtl/>
          </w:rPr>
          <w:t>قرار مجرمیت</w:t>
        </w:r>
      </w:hyperlink>
      <w:r w:rsidRPr="00FC2357">
        <w:rPr>
          <w:rFonts w:ascii="Vazir" w:hAnsi="Vazir" w:cs="Vazir"/>
          <w:b/>
          <w:bCs/>
          <w:sz w:val="28"/>
          <w:szCs w:val="28"/>
        </w:rPr>
        <w:t> </w:t>
      </w:r>
      <w:r w:rsidRPr="00FC2357">
        <w:rPr>
          <w:rFonts w:ascii="Vazir" w:hAnsi="Vazir" w:cs="Vazir"/>
          <w:b/>
          <w:bCs/>
          <w:sz w:val="28"/>
          <w:szCs w:val="28"/>
          <w:rtl/>
        </w:rPr>
        <w:t>و</w:t>
      </w:r>
      <w:r w:rsidRPr="00FC2357">
        <w:rPr>
          <w:rFonts w:ascii="Vazir" w:hAnsi="Vazir" w:cs="Vazir"/>
          <w:b/>
          <w:bCs/>
          <w:sz w:val="28"/>
          <w:szCs w:val="28"/>
        </w:rPr>
        <w:t> </w:t>
      </w:r>
      <w:hyperlink r:id="rId11" w:tooltip="کیفرخواست" w:history="1">
        <w:r w:rsidRPr="00FC2357">
          <w:rPr>
            <w:rStyle w:val="Hyperlink"/>
            <w:rFonts w:ascii="Vazir" w:hAnsi="Vazir" w:cs="Vazir"/>
            <w:b/>
            <w:bCs/>
            <w:color w:val="auto"/>
            <w:sz w:val="28"/>
            <w:szCs w:val="28"/>
            <w:u w:val="none"/>
            <w:rtl/>
          </w:rPr>
          <w:t>کیفرخواست</w:t>
        </w:r>
      </w:hyperlink>
      <w:r w:rsidRPr="00FC2357">
        <w:rPr>
          <w:rFonts w:ascii="Vazir" w:hAnsi="Vazir" w:cs="Vazir"/>
          <w:b/>
          <w:bCs/>
          <w:sz w:val="28"/>
          <w:szCs w:val="28"/>
        </w:rPr>
        <w:t> </w:t>
      </w:r>
      <w:r w:rsidRPr="00FC2357">
        <w:rPr>
          <w:rFonts w:ascii="Vazir" w:hAnsi="Vazir" w:cs="Vazir"/>
          <w:b/>
          <w:bCs/>
          <w:sz w:val="28"/>
          <w:szCs w:val="28"/>
          <w:rtl/>
        </w:rPr>
        <w:t>صادره از</w:t>
      </w:r>
      <w:r w:rsidRPr="00FC2357">
        <w:rPr>
          <w:rFonts w:ascii="Vazir" w:hAnsi="Vazir" w:cs="Vazir"/>
          <w:b/>
          <w:bCs/>
          <w:sz w:val="28"/>
          <w:szCs w:val="28"/>
        </w:rPr>
        <w:t> </w:t>
      </w:r>
      <w:hyperlink r:id="rId12" w:tooltip="دادسرای عمومی و انقلاب" w:history="1">
        <w:r w:rsidRPr="00FC2357">
          <w:rPr>
            <w:rStyle w:val="Hyperlink"/>
            <w:rFonts w:ascii="Vazir" w:hAnsi="Vazir" w:cs="Vazir"/>
            <w:b/>
            <w:bCs/>
            <w:color w:val="auto"/>
            <w:sz w:val="28"/>
            <w:szCs w:val="28"/>
            <w:u w:val="none"/>
            <w:rtl/>
          </w:rPr>
          <w:t>دادسرای</w:t>
        </w:r>
      </w:hyperlink>
      <w:r w:rsidRPr="00FC2357">
        <w:rPr>
          <w:rFonts w:ascii="Vazir" w:hAnsi="Vazir" w:cs="Vazir"/>
          <w:b/>
          <w:bCs/>
          <w:sz w:val="28"/>
          <w:szCs w:val="28"/>
        </w:rPr>
        <w:t> </w:t>
      </w:r>
      <w:r w:rsidRPr="00FC2357">
        <w:rPr>
          <w:rFonts w:ascii="Vazir" w:hAnsi="Vazir" w:cs="Vazir"/>
          <w:b/>
          <w:bCs/>
          <w:sz w:val="28"/>
          <w:szCs w:val="28"/>
          <w:rtl/>
        </w:rPr>
        <w:t xml:space="preserve">ناحیه </w:t>
      </w:r>
      <w:r w:rsidRPr="00FC2357">
        <w:rPr>
          <w:rFonts w:ascii="Vazir" w:hAnsi="Vazir" w:cs="Vazir"/>
          <w:b/>
          <w:bCs/>
          <w:sz w:val="28"/>
          <w:szCs w:val="28"/>
          <w:rtl/>
          <w:lang w:bidi="fa-IR"/>
        </w:rPr>
        <w:t>۴</w:t>
      </w:r>
      <w:r w:rsidRPr="00FC2357">
        <w:rPr>
          <w:rFonts w:ascii="Vazir" w:hAnsi="Vazir" w:cs="Vazir"/>
          <w:b/>
          <w:bCs/>
          <w:sz w:val="28"/>
          <w:szCs w:val="28"/>
          <w:rtl/>
        </w:rPr>
        <w:t xml:space="preserve"> تهران ارتکاب بزه انتسابی از نظر دادگاه محرز و مسلم می باشد . لذا دادگاه به استناد</w:t>
      </w:r>
      <w:r w:rsidRPr="00FC2357">
        <w:rPr>
          <w:rFonts w:ascii="Vazir" w:hAnsi="Vazir" w:cs="Vazir"/>
          <w:b/>
          <w:bCs/>
          <w:sz w:val="28"/>
          <w:szCs w:val="28"/>
        </w:rPr>
        <w:t> </w:t>
      </w:r>
      <w:hyperlink r:id="rId13" w:tooltip="ماده ۶۵۶ قانون مجازات اسلامی (تعزیرات)" w:history="1">
        <w:r w:rsidRPr="00FC2357">
          <w:rPr>
            <w:rStyle w:val="Hyperlink"/>
            <w:rFonts w:ascii="Vazir" w:hAnsi="Vazir" w:cs="Vazir"/>
            <w:b/>
            <w:bCs/>
            <w:color w:val="auto"/>
            <w:sz w:val="28"/>
            <w:szCs w:val="28"/>
            <w:u w:val="none"/>
            <w:rtl/>
          </w:rPr>
          <w:t xml:space="preserve">ماده </w:t>
        </w:r>
        <w:r w:rsidRPr="00FC2357">
          <w:rPr>
            <w:rStyle w:val="Hyperlink"/>
            <w:rFonts w:ascii="Vazir" w:hAnsi="Vazir" w:cs="Vazir"/>
            <w:b/>
            <w:bCs/>
            <w:color w:val="auto"/>
            <w:sz w:val="28"/>
            <w:szCs w:val="28"/>
            <w:u w:val="none"/>
            <w:rtl/>
            <w:lang w:bidi="fa-IR"/>
          </w:rPr>
          <w:t>۶۵۶</w:t>
        </w:r>
        <w:r w:rsidRPr="00FC2357">
          <w:rPr>
            <w:rStyle w:val="Hyperlink"/>
            <w:rFonts w:ascii="Vazir" w:hAnsi="Vazir" w:cs="Vazir"/>
            <w:b/>
            <w:bCs/>
            <w:color w:val="auto"/>
            <w:sz w:val="28"/>
            <w:szCs w:val="28"/>
            <w:u w:val="none"/>
            <w:rtl/>
          </w:rPr>
          <w:t xml:space="preserve"> قانون مجازات اسلامی</w:t>
        </w:r>
      </w:hyperlink>
      <w:r w:rsidRPr="00FC2357">
        <w:rPr>
          <w:rFonts w:ascii="Vazir" w:hAnsi="Vazir" w:cs="Vazir"/>
          <w:b/>
          <w:bCs/>
          <w:sz w:val="28"/>
          <w:szCs w:val="28"/>
        </w:rPr>
        <w:t> </w:t>
      </w:r>
      <w:r w:rsidRPr="00FC2357">
        <w:rPr>
          <w:rFonts w:ascii="Vazir" w:hAnsi="Vazir" w:cs="Vazir"/>
          <w:b/>
          <w:bCs/>
          <w:sz w:val="28"/>
          <w:szCs w:val="28"/>
          <w:rtl/>
        </w:rPr>
        <w:t xml:space="preserve">متهمان را به ترتیب ردیف اول و دوم دو سال حبس و </w:t>
      </w:r>
      <w:r w:rsidRPr="00FC2357">
        <w:rPr>
          <w:rFonts w:ascii="Vazir" w:hAnsi="Vazir" w:cs="Vazir"/>
          <w:b/>
          <w:bCs/>
          <w:sz w:val="28"/>
          <w:szCs w:val="28"/>
          <w:rtl/>
          <w:lang w:bidi="fa-IR"/>
        </w:rPr>
        <w:t>۷۴</w:t>
      </w:r>
      <w:r w:rsidRPr="00FC2357">
        <w:rPr>
          <w:rFonts w:ascii="Vazir" w:hAnsi="Vazir" w:cs="Vazir"/>
          <w:b/>
          <w:bCs/>
          <w:sz w:val="28"/>
          <w:szCs w:val="28"/>
          <w:rtl/>
        </w:rPr>
        <w:t xml:space="preserve"> ضربه شلاق و ردیف سوم یک سال حبس و </w:t>
      </w:r>
      <w:r w:rsidRPr="00FC2357">
        <w:rPr>
          <w:rFonts w:ascii="Vazir" w:hAnsi="Vazir" w:cs="Vazir"/>
          <w:b/>
          <w:bCs/>
          <w:sz w:val="28"/>
          <w:szCs w:val="28"/>
          <w:rtl/>
          <w:lang w:bidi="fa-IR"/>
        </w:rPr>
        <w:t>۴۰</w:t>
      </w:r>
      <w:r w:rsidRPr="00FC2357">
        <w:rPr>
          <w:rFonts w:ascii="Vazir" w:hAnsi="Vazir" w:cs="Vazir"/>
          <w:b/>
          <w:bCs/>
          <w:sz w:val="28"/>
          <w:szCs w:val="28"/>
          <w:rtl/>
        </w:rPr>
        <w:t xml:space="preserve"> ضربه شلاق محکوم می نماید . رای صادره نسبت به متهمین ردیف اول و دوم</w:t>
      </w:r>
      <w:r w:rsidRPr="00FC2357">
        <w:rPr>
          <w:rFonts w:ascii="Vazir" w:hAnsi="Vazir" w:cs="Vazir"/>
          <w:b/>
          <w:bCs/>
          <w:sz w:val="28"/>
          <w:szCs w:val="28"/>
        </w:rPr>
        <w:t> </w:t>
      </w:r>
      <w:hyperlink r:id="rId14" w:tooltip="رأی غیابی" w:history="1">
        <w:r w:rsidRPr="00FC2357">
          <w:rPr>
            <w:rStyle w:val="Hyperlink"/>
            <w:rFonts w:ascii="Vazir" w:hAnsi="Vazir" w:cs="Vazir"/>
            <w:b/>
            <w:bCs/>
            <w:color w:val="auto"/>
            <w:sz w:val="28"/>
            <w:szCs w:val="28"/>
            <w:u w:val="none"/>
            <w:rtl/>
          </w:rPr>
          <w:t>غیابی</w:t>
        </w:r>
      </w:hyperlink>
      <w:r w:rsidRPr="00FC2357">
        <w:rPr>
          <w:rFonts w:ascii="Vazir" w:hAnsi="Vazir" w:cs="Vazir"/>
          <w:b/>
          <w:bCs/>
          <w:sz w:val="28"/>
          <w:szCs w:val="28"/>
        </w:rPr>
        <w:t> </w:t>
      </w:r>
      <w:r w:rsidRPr="00FC2357">
        <w:rPr>
          <w:rFonts w:ascii="Vazir" w:hAnsi="Vazir" w:cs="Vazir"/>
          <w:b/>
          <w:bCs/>
          <w:sz w:val="28"/>
          <w:szCs w:val="28"/>
          <w:rtl/>
        </w:rPr>
        <w:t xml:space="preserve">محسوب و ظرف </w:t>
      </w:r>
      <w:r w:rsidRPr="00FC2357">
        <w:rPr>
          <w:rFonts w:ascii="Vazir" w:hAnsi="Vazir" w:cs="Vazir"/>
          <w:b/>
          <w:bCs/>
          <w:sz w:val="28"/>
          <w:szCs w:val="28"/>
          <w:rtl/>
          <w:lang w:bidi="fa-IR"/>
        </w:rPr>
        <w:t>۲۰</w:t>
      </w:r>
      <w:r w:rsidRPr="00FC2357">
        <w:rPr>
          <w:rFonts w:ascii="Vazir" w:hAnsi="Vazir" w:cs="Vazir"/>
          <w:b/>
          <w:bCs/>
          <w:sz w:val="28"/>
          <w:szCs w:val="28"/>
          <w:rtl/>
        </w:rPr>
        <w:t xml:space="preserve"> روز پس از</w:t>
      </w:r>
      <w:r w:rsidRPr="00FC2357">
        <w:rPr>
          <w:rFonts w:ascii="Vazir" w:hAnsi="Vazir" w:cs="Vazir"/>
          <w:b/>
          <w:bCs/>
          <w:sz w:val="28"/>
          <w:szCs w:val="28"/>
        </w:rPr>
        <w:t> </w:t>
      </w:r>
      <w:hyperlink r:id="rId15" w:tooltip="ابلاغ" w:history="1">
        <w:r w:rsidRPr="00FC2357">
          <w:rPr>
            <w:rStyle w:val="Hyperlink"/>
            <w:rFonts w:ascii="Vazir" w:hAnsi="Vazir" w:cs="Vazir"/>
            <w:b/>
            <w:bCs/>
            <w:color w:val="auto"/>
            <w:sz w:val="28"/>
            <w:szCs w:val="28"/>
            <w:u w:val="none"/>
            <w:rtl/>
          </w:rPr>
          <w:t>ابلاغ</w:t>
        </w:r>
      </w:hyperlink>
      <w:r w:rsidRPr="00FC2357">
        <w:rPr>
          <w:rFonts w:ascii="Vazir" w:hAnsi="Vazir" w:cs="Vazir"/>
          <w:b/>
          <w:bCs/>
          <w:sz w:val="28"/>
          <w:szCs w:val="28"/>
        </w:rPr>
        <w:t> </w:t>
      </w:r>
      <w:r w:rsidRPr="00FC2357">
        <w:rPr>
          <w:rFonts w:ascii="Vazir" w:hAnsi="Vazir" w:cs="Vazir"/>
          <w:b/>
          <w:bCs/>
          <w:sz w:val="28"/>
          <w:szCs w:val="28"/>
          <w:rtl/>
        </w:rPr>
        <w:t>قابل</w:t>
      </w:r>
      <w:r w:rsidRPr="00FC2357">
        <w:rPr>
          <w:rFonts w:ascii="Vazir" w:hAnsi="Vazir" w:cs="Vazir"/>
          <w:b/>
          <w:bCs/>
          <w:sz w:val="28"/>
          <w:szCs w:val="28"/>
        </w:rPr>
        <w:t> </w:t>
      </w:r>
      <w:hyperlink r:id="rId16" w:tooltip="واخواهی" w:history="1">
        <w:r w:rsidRPr="00FC2357">
          <w:rPr>
            <w:rStyle w:val="Hyperlink"/>
            <w:rFonts w:ascii="Vazir" w:hAnsi="Vazir" w:cs="Vazir"/>
            <w:b/>
            <w:bCs/>
            <w:color w:val="auto"/>
            <w:sz w:val="28"/>
            <w:szCs w:val="28"/>
            <w:u w:val="none"/>
            <w:rtl/>
          </w:rPr>
          <w:t>واخواهی</w:t>
        </w:r>
      </w:hyperlink>
      <w:r w:rsidRPr="00FC2357">
        <w:rPr>
          <w:rFonts w:ascii="Vazir" w:hAnsi="Vazir" w:cs="Vazir"/>
          <w:b/>
          <w:bCs/>
          <w:sz w:val="28"/>
          <w:szCs w:val="28"/>
        </w:rPr>
        <w:t> </w:t>
      </w:r>
      <w:r w:rsidRPr="00FC2357">
        <w:rPr>
          <w:rFonts w:ascii="Vazir" w:hAnsi="Vazir" w:cs="Vazir"/>
          <w:b/>
          <w:bCs/>
          <w:sz w:val="28"/>
          <w:szCs w:val="28"/>
          <w:rtl/>
        </w:rPr>
        <w:t>در این دادگاه است و نسبت به متهم ردیف سوم حضوری و ظرف بیست روز پس از ابلاغ قابل</w:t>
      </w:r>
      <w:r w:rsidRPr="00FC2357">
        <w:rPr>
          <w:rFonts w:ascii="Vazir" w:hAnsi="Vazir" w:cs="Vazir"/>
          <w:b/>
          <w:bCs/>
          <w:sz w:val="28"/>
          <w:szCs w:val="28"/>
        </w:rPr>
        <w:t> </w:t>
      </w:r>
      <w:hyperlink r:id="rId17" w:tooltip="تجدیدنظر خواهی" w:history="1">
        <w:r w:rsidRPr="00FC2357">
          <w:rPr>
            <w:rStyle w:val="Hyperlink"/>
            <w:rFonts w:ascii="Vazir" w:hAnsi="Vazir" w:cs="Vazir"/>
            <w:b/>
            <w:bCs/>
            <w:color w:val="auto"/>
            <w:sz w:val="28"/>
            <w:szCs w:val="28"/>
            <w:u w:val="none"/>
            <w:rtl/>
          </w:rPr>
          <w:t>تجدید نظر خواهی</w:t>
        </w:r>
      </w:hyperlink>
      <w:r w:rsidRPr="00FC2357">
        <w:rPr>
          <w:rFonts w:ascii="Vazir" w:hAnsi="Vazir" w:cs="Vazir"/>
          <w:b/>
          <w:bCs/>
          <w:sz w:val="28"/>
          <w:szCs w:val="28"/>
        </w:rPr>
        <w:t> </w:t>
      </w:r>
      <w:r w:rsidRPr="00FC2357">
        <w:rPr>
          <w:rFonts w:ascii="Vazir" w:hAnsi="Vazir" w:cs="Vazir"/>
          <w:b/>
          <w:bCs/>
          <w:sz w:val="28"/>
          <w:szCs w:val="28"/>
          <w:rtl/>
        </w:rPr>
        <w:t>در</w:t>
      </w:r>
      <w:r w:rsidRPr="00FC2357">
        <w:rPr>
          <w:rFonts w:ascii="Vazir" w:hAnsi="Vazir" w:cs="Vazir"/>
          <w:b/>
          <w:bCs/>
          <w:sz w:val="28"/>
          <w:szCs w:val="28"/>
        </w:rPr>
        <w:t> </w:t>
      </w:r>
      <w:hyperlink r:id="rId18" w:tooltip="دادگاه تجدیدنظر" w:history="1">
        <w:r w:rsidRPr="00FC2357">
          <w:rPr>
            <w:rStyle w:val="Hyperlink"/>
            <w:rFonts w:ascii="Vazir" w:hAnsi="Vazir" w:cs="Vazir"/>
            <w:b/>
            <w:bCs/>
            <w:color w:val="auto"/>
            <w:sz w:val="28"/>
            <w:szCs w:val="28"/>
            <w:u w:val="none"/>
            <w:rtl/>
          </w:rPr>
          <w:t>محاکم تجدید نظر استان</w:t>
        </w:r>
      </w:hyperlink>
      <w:r w:rsidRPr="00FC2357">
        <w:rPr>
          <w:rFonts w:ascii="Vazir" w:hAnsi="Vazir" w:cs="Vazir"/>
          <w:b/>
          <w:bCs/>
          <w:sz w:val="28"/>
          <w:szCs w:val="28"/>
        </w:rPr>
        <w:t> </w:t>
      </w:r>
      <w:r w:rsidRPr="00FC2357">
        <w:rPr>
          <w:rFonts w:ascii="Vazir" w:hAnsi="Vazir" w:cs="Vazir"/>
          <w:b/>
          <w:bCs/>
          <w:sz w:val="28"/>
          <w:szCs w:val="28"/>
          <w:rtl/>
        </w:rPr>
        <w:t>تهران می باشد</w:t>
      </w:r>
      <w:r w:rsidRPr="00FC2357">
        <w:rPr>
          <w:rFonts w:ascii="Vazir" w:hAnsi="Vazir" w:cs="Vazir"/>
          <w:b/>
          <w:bCs/>
          <w:sz w:val="28"/>
          <w:szCs w:val="28"/>
        </w:rPr>
        <w:t xml:space="preserve"> .</w:t>
      </w:r>
    </w:p>
    <w:p w:rsidR="00FC2357" w:rsidRPr="00FC2357" w:rsidRDefault="00FC2357" w:rsidP="00FC2357">
      <w:pPr>
        <w:pStyle w:val="NormalWeb"/>
        <w:shd w:val="clear" w:color="auto" w:fill="FFFFFF"/>
        <w:bidi/>
        <w:spacing w:before="120" w:beforeAutospacing="0" w:after="120" w:afterAutospacing="0"/>
        <w:rPr>
          <w:rFonts w:ascii="Vazir" w:hAnsi="Vazir" w:cs="Vazir"/>
          <w:b/>
          <w:bCs/>
          <w:sz w:val="28"/>
          <w:szCs w:val="28"/>
        </w:rPr>
      </w:pPr>
      <w:hyperlink r:id="rId19" w:tooltip="دادرس" w:history="1">
        <w:r w:rsidRPr="00FC2357">
          <w:rPr>
            <w:rStyle w:val="Hyperlink"/>
            <w:rFonts w:ascii="Vazir" w:hAnsi="Vazir" w:cs="Vazir"/>
            <w:b/>
            <w:bCs/>
            <w:color w:val="auto"/>
            <w:sz w:val="28"/>
            <w:szCs w:val="28"/>
            <w:u w:val="none"/>
            <w:rtl/>
          </w:rPr>
          <w:t>دادرس</w:t>
        </w:r>
      </w:hyperlink>
      <w:r w:rsidRPr="00FC2357">
        <w:rPr>
          <w:rFonts w:ascii="Vazir" w:hAnsi="Vazir" w:cs="Vazir"/>
          <w:b/>
          <w:bCs/>
          <w:sz w:val="28"/>
          <w:szCs w:val="28"/>
        </w:rPr>
        <w:t> </w:t>
      </w:r>
      <w:hyperlink r:id="rId20" w:tooltip="شعبه" w:history="1">
        <w:r w:rsidRPr="00FC2357">
          <w:rPr>
            <w:rStyle w:val="Hyperlink"/>
            <w:rFonts w:ascii="Vazir" w:hAnsi="Vazir" w:cs="Vazir"/>
            <w:b/>
            <w:bCs/>
            <w:color w:val="auto"/>
            <w:sz w:val="28"/>
            <w:szCs w:val="28"/>
            <w:u w:val="none"/>
            <w:rtl/>
          </w:rPr>
          <w:t>شعبه</w:t>
        </w:r>
      </w:hyperlink>
      <w:r w:rsidRPr="00FC2357">
        <w:rPr>
          <w:rFonts w:ascii="Vazir" w:hAnsi="Vazir" w:cs="Vazir"/>
          <w:b/>
          <w:bCs/>
          <w:sz w:val="28"/>
          <w:szCs w:val="28"/>
        </w:rPr>
        <w:t> </w:t>
      </w:r>
      <w:r w:rsidRPr="00FC2357">
        <w:rPr>
          <w:rFonts w:ascii="Vazir" w:hAnsi="Vazir" w:cs="Vazir"/>
          <w:b/>
          <w:bCs/>
          <w:sz w:val="28"/>
          <w:szCs w:val="28"/>
          <w:rtl/>
          <w:lang w:bidi="fa-IR"/>
        </w:rPr>
        <w:t>۱۰۸۲</w:t>
      </w:r>
      <w:r w:rsidRPr="00FC2357">
        <w:rPr>
          <w:rFonts w:ascii="Vazir" w:hAnsi="Vazir" w:cs="Vazir"/>
          <w:b/>
          <w:bCs/>
          <w:sz w:val="28"/>
          <w:szCs w:val="28"/>
        </w:rPr>
        <w:t> </w:t>
      </w:r>
      <w:hyperlink r:id="rId21" w:tooltip="دادگاه عمومی جزایی (صفحه وجود ندارد)" w:history="1">
        <w:r w:rsidRPr="00FC2357">
          <w:rPr>
            <w:rStyle w:val="Hyperlink"/>
            <w:rFonts w:ascii="Vazir" w:hAnsi="Vazir" w:cs="Vazir"/>
            <w:b/>
            <w:bCs/>
            <w:color w:val="auto"/>
            <w:sz w:val="28"/>
            <w:szCs w:val="28"/>
            <w:u w:val="none"/>
            <w:rtl/>
          </w:rPr>
          <w:t>دادگاه عمومی جزایی</w:t>
        </w:r>
      </w:hyperlink>
      <w:r w:rsidRPr="00FC2357">
        <w:rPr>
          <w:rFonts w:ascii="Vazir" w:hAnsi="Vazir" w:cs="Vazir"/>
          <w:b/>
          <w:bCs/>
          <w:sz w:val="28"/>
          <w:szCs w:val="28"/>
        </w:rPr>
        <w:t> </w:t>
      </w:r>
      <w:r w:rsidRPr="00FC2357">
        <w:rPr>
          <w:rFonts w:ascii="Vazir" w:hAnsi="Vazir" w:cs="Vazir"/>
          <w:b/>
          <w:bCs/>
          <w:sz w:val="28"/>
          <w:szCs w:val="28"/>
          <w:rtl/>
        </w:rPr>
        <w:t>تهران -کلام اله عالمی</w:t>
      </w:r>
    </w:p>
    <w:p w:rsidR="00FC2357" w:rsidRPr="00FC2357" w:rsidRDefault="00FC2357" w:rsidP="00FC2357">
      <w:pPr>
        <w:pStyle w:val="NormalWeb"/>
        <w:shd w:val="clear" w:color="auto" w:fill="FFFFFF"/>
        <w:bidi/>
        <w:spacing w:before="120" w:beforeAutospacing="0" w:after="120" w:afterAutospacing="0"/>
        <w:rPr>
          <w:rFonts w:ascii="Vazir" w:hAnsi="Vazir" w:cs="Vazir"/>
          <w:b/>
          <w:bCs/>
          <w:sz w:val="28"/>
          <w:szCs w:val="28"/>
        </w:rPr>
      </w:pPr>
      <w:r w:rsidRPr="00FC2357">
        <w:rPr>
          <w:rFonts w:ascii="Vazir" w:hAnsi="Vazir" w:cs="Vazir"/>
          <w:b/>
          <w:bCs/>
          <w:sz w:val="28"/>
          <w:szCs w:val="28"/>
          <w:rtl/>
        </w:rPr>
        <w:t>رأی</w:t>
      </w:r>
      <w:r w:rsidRPr="00FC2357">
        <w:rPr>
          <w:rFonts w:ascii="Vazir" w:hAnsi="Vazir" w:cs="Vazir"/>
          <w:b/>
          <w:bCs/>
          <w:sz w:val="28"/>
          <w:szCs w:val="28"/>
        </w:rPr>
        <w:t> </w:t>
      </w:r>
      <w:hyperlink r:id="rId22" w:tooltip="دادگاه بدوی" w:history="1">
        <w:r w:rsidRPr="00FC2357">
          <w:rPr>
            <w:rStyle w:val="Hyperlink"/>
            <w:rFonts w:ascii="Vazir" w:hAnsi="Vazir" w:cs="Vazir"/>
            <w:b/>
            <w:bCs/>
            <w:color w:val="auto"/>
            <w:sz w:val="28"/>
            <w:szCs w:val="28"/>
            <w:u w:val="none"/>
            <w:rtl/>
          </w:rPr>
          <w:t>دادگاه بدوی</w:t>
        </w:r>
      </w:hyperlink>
      <w:r w:rsidRPr="00FC2357">
        <w:rPr>
          <w:rFonts w:ascii="Vazir" w:hAnsi="Vazir" w:cs="Vazir"/>
          <w:b/>
          <w:bCs/>
          <w:sz w:val="28"/>
          <w:szCs w:val="28"/>
        </w:rPr>
        <w:t> </w:t>
      </w:r>
      <w:r w:rsidRPr="00FC2357">
        <w:rPr>
          <w:rFonts w:ascii="Vazir" w:hAnsi="Vazir" w:cs="Vazir"/>
          <w:b/>
          <w:bCs/>
          <w:sz w:val="28"/>
          <w:szCs w:val="28"/>
          <w:rtl/>
        </w:rPr>
        <w:t xml:space="preserve">در خصوص واخواهی آقای ج. گ.م. نسبت به دادنامه غیابی به شماره </w:t>
      </w:r>
      <w:r w:rsidRPr="00FC2357">
        <w:rPr>
          <w:rFonts w:ascii="Vazir" w:hAnsi="Vazir" w:cs="Vazir"/>
          <w:b/>
          <w:bCs/>
          <w:sz w:val="28"/>
          <w:szCs w:val="28"/>
          <w:rtl/>
          <w:lang w:bidi="fa-IR"/>
        </w:rPr>
        <w:t>۹۴۰۹۳</w:t>
      </w:r>
      <w:r w:rsidRPr="00FC2357">
        <w:rPr>
          <w:rFonts w:ascii="Vazir" w:hAnsi="Vazir" w:cs="Vazir"/>
          <w:b/>
          <w:bCs/>
          <w:sz w:val="28"/>
          <w:szCs w:val="28"/>
          <w:rtl/>
        </w:rPr>
        <w:t xml:space="preserve"> مورخه </w:t>
      </w:r>
      <w:r w:rsidRPr="00FC2357">
        <w:rPr>
          <w:rFonts w:ascii="Vazir" w:hAnsi="Vazir" w:cs="Vazir"/>
          <w:b/>
          <w:bCs/>
          <w:sz w:val="28"/>
          <w:szCs w:val="28"/>
          <w:rtl/>
          <w:lang w:bidi="fa-IR"/>
        </w:rPr>
        <w:t>۱۳۹۴/۰۲/۲۳</w:t>
      </w:r>
      <w:r w:rsidRPr="00FC2357">
        <w:rPr>
          <w:rFonts w:ascii="Vazir" w:hAnsi="Vazir" w:cs="Vazir"/>
          <w:b/>
          <w:bCs/>
          <w:sz w:val="28"/>
          <w:szCs w:val="28"/>
          <w:rtl/>
        </w:rPr>
        <w:t xml:space="preserve"> صادره از سوی این شعبه ، موضوع پرونده کلاسه </w:t>
      </w:r>
      <w:r w:rsidRPr="00FC2357">
        <w:rPr>
          <w:rFonts w:ascii="Vazir" w:hAnsi="Vazir" w:cs="Vazir"/>
          <w:b/>
          <w:bCs/>
          <w:sz w:val="28"/>
          <w:szCs w:val="28"/>
          <w:rtl/>
          <w:lang w:bidi="fa-IR"/>
        </w:rPr>
        <w:t>۹۳۰۲۶۷</w:t>
      </w:r>
      <w:r w:rsidRPr="00FC2357">
        <w:rPr>
          <w:rFonts w:ascii="Vazir" w:hAnsi="Vazir" w:cs="Vazir"/>
          <w:b/>
          <w:bCs/>
          <w:sz w:val="28"/>
          <w:szCs w:val="28"/>
          <w:rtl/>
        </w:rPr>
        <w:t xml:space="preserve"> که به موجب آن نامبرده به اتهام مشارکت در سرقت خودرو به تحمل حبس و شلاق محکوم گردیده است ، نظر به اینکه مشارالیه ایراد و اعتراض موثر و موجهی که موجبات نقض دادنامه معترض عنه را ایجاب نماید ارائه و ابراز نداشته و دادنامه صادره وفق موازین قانونی و شرعی اصدار یافته است ، لذا ضمن رد واخواهی مطروحه مستندا به</w:t>
      </w:r>
      <w:r w:rsidRPr="00FC2357">
        <w:rPr>
          <w:rFonts w:ascii="Vazir" w:hAnsi="Vazir" w:cs="Vazir"/>
          <w:b/>
          <w:bCs/>
          <w:sz w:val="28"/>
          <w:szCs w:val="28"/>
        </w:rPr>
        <w:t> </w:t>
      </w:r>
      <w:hyperlink r:id="rId23" w:tooltip="ماده ۴۰۷ قانون آیین دادرسی کیفری" w:history="1">
        <w:r w:rsidRPr="00FC2357">
          <w:rPr>
            <w:rStyle w:val="Hyperlink"/>
            <w:rFonts w:ascii="Vazir" w:hAnsi="Vazir" w:cs="Vazir"/>
            <w:b/>
            <w:bCs/>
            <w:color w:val="auto"/>
            <w:sz w:val="28"/>
            <w:szCs w:val="28"/>
            <w:u w:val="none"/>
            <w:rtl/>
          </w:rPr>
          <w:t xml:space="preserve">ماده </w:t>
        </w:r>
        <w:r w:rsidRPr="00FC2357">
          <w:rPr>
            <w:rStyle w:val="Hyperlink"/>
            <w:rFonts w:ascii="Vazir" w:hAnsi="Vazir" w:cs="Vazir"/>
            <w:b/>
            <w:bCs/>
            <w:color w:val="auto"/>
            <w:sz w:val="28"/>
            <w:szCs w:val="28"/>
            <w:u w:val="none"/>
            <w:rtl/>
            <w:lang w:bidi="fa-IR"/>
          </w:rPr>
          <w:t>۴۰۷</w:t>
        </w:r>
        <w:r w:rsidRPr="00FC2357">
          <w:rPr>
            <w:rStyle w:val="Hyperlink"/>
            <w:rFonts w:ascii="Vazir" w:hAnsi="Vazir" w:cs="Vazir"/>
            <w:b/>
            <w:bCs/>
            <w:color w:val="auto"/>
            <w:sz w:val="28"/>
            <w:szCs w:val="28"/>
            <w:u w:val="none"/>
            <w:rtl/>
          </w:rPr>
          <w:t xml:space="preserve"> قانون آئین دادرسی کیفری</w:t>
        </w:r>
      </w:hyperlink>
      <w:r w:rsidRPr="00FC2357">
        <w:rPr>
          <w:rFonts w:ascii="Vazir" w:hAnsi="Vazir" w:cs="Vazir"/>
          <w:b/>
          <w:bCs/>
          <w:sz w:val="28"/>
          <w:szCs w:val="28"/>
        </w:rPr>
        <w:t> </w:t>
      </w:r>
      <w:r w:rsidRPr="00FC2357">
        <w:rPr>
          <w:rFonts w:ascii="Vazir" w:hAnsi="Vazir" w:cs="Vazir"/>
          <w:b/>
          <w:bCs/>
          <w:sz w:val="28"/>
          <w:szCs w:val="28"/>
          <w:rtl/>
        </w:rPr>
        <w:t xml:space="preserve">و با تقلیل حبس مذکور به یک سال ، دادنامه معترض عنه عینا تایید و ابرام می گردد . رای صادره حضوری و ظرف </w:t>
      </w:r>
      <w:r w:rsidRPr="00FC2357">
        <w:rPr>
          <w:rFonts w:ascii="Vazir" w:hAnsi="Vazir" w:cs="Vazir"/>
          <w:b/>
          <w:bCs/>
          <w:sz w:val="28"/>
          <w:szCs w:val="28"/>
          <w:rtl/>
          <w:lang w:bidi="fa-IR"/>
        </w:rPr>
        <w:t>۲۰</w:t>
      </w:r>
      <w:r w:rsidRPr="00FC2357">
        <w:rPr>
          <w:rFonts w:ascii="Vazir" w:hAnsi="Vazir" w:cs="Vazir"/>
          <w:b/>
          <w:bCs/>
          <w:sz w:val="28"/>
          <w:szCs w:val="28"/>
          <w:rtl/>
        </w:rPr>
        <w:t xml:space="preserve"> روز پس از ابلاغ قابل اعتراض در محاکم تجدید نظر استان تهران می باشد</w:t>
      </w:r>
      <w:r w:rsidRPr="00FC2357">
        <w:rPr>
          <w:rFonts w:ascii="Vazir" w:hAnsi="Vazir" w:cs="Vazir"/>
          <w:b/>
          <w:bCs/>
          <w:sz w:val="28"/>
          <w:szCs w:val="28"/>
        </w:rPr>
        <w:t>.</w:t>
      </w:r>
    </w:p>
    <w:p w:rsidR="00FC2357" w:rsidRPr="00FC2357" w:rsidRDefault="00FC2357" w:rsidP="00FC2357">
      <w:pPr>
        <w:pStyle w:val="NormalWeb"/>
        <w:shd w:val="clear" w:color="auto" w:fill="FFFFFF"/>
        <w:bidi/>
        <w:spacing w:before="120" w:beforeAutospacing="0" w:after="120" w:afterAutospacing="0"/>
        <w:rPr>
          <w:rFonts w:ascii="Vazir" w:hAnsi="Vazir" w:cs="Vazir"/>
          <w:b/>
          <w:bCs/>
          <w:sz w:val="28"/>
          <w:szCs w:val="28"/>
        </w:rPr>
      </w:pPr>
      <w:r w:rsidRPr="00FC2357">
        <w:rPr>
          <w:rFonts w:ascii="Vazir" w:hAnsi="Vazir" w:cs="Vazir"/>
          <w:b/>
          <w:bCs/>
          <w:sz w:val="28"/>
          <w:szCs w:val="28"/>
          <w:rtl/>
        </w:rPr>
        <w:t xml:space="preserve">دادرس شعبه </w:t>
      </w:r>
      <w:r w:rsidRPr="00FC2357">
        <w:rPr>
          <w:rFonts w:ascii="Vazir" w:hAnsi="Vazir" w:cs="Vazir"/>
          <w:b/>
          <w:bCs/>
          <w:sz w:val="28"/>
          <w:szCs w:val="28"/>
          <w:rtl/>
          <w:lang w:bidi="fa-IR"/>
        </w:rPr>
        <w:t>۱۰۸۲</w:t>
      </w:r>
      <w:r w:rsidRPr="00FC2357">
        <w:rPr>
          <w:rFonts w:ascii="Vazir" w:hAnsi="Vazir" w:cs="Vazir"/>
          <w:b/>
          <w:bCs/>
          <w:sz w:val="28"/>
          <w:szCs w:val="28"/>
          <w:rtl/>
        </w:rPr>
        <w:t xml:space="preserve"> دادگاه کیفری </w:t>
      </w:r>
      <w:r w:rsidRPr="00FC2357">
        <w:rPr>
          <w:rFonts w:ascii="Vazir" w:hAnsi="Vazir" w:cs="Vazir"/>
          <w:b/>
          <w:bCs/>
          <w:sz w:val="28"/>
          <w:szCs w:val="28"/>
          <w:rtl/>
          <w:lang w:bidi="fa-IR"/>
        </w:rPr>
        <w:t>۲</w:t>
      </w:r>
      <w:r w:rsidRPr="00FC2357">
        <w:rPr>
          <w:rFonts w:ascii="Vazir" w:hAnsi="Vazir" w:cs="Vazir"/>
          <w:b/>
          <w:bCs/>
          <w:sz w:val="28"/>
          <w:szCs w:val="28"/>
          <w:rtl/>
        </w:rPr>
        <w:t xml:space="preserve"> تهران- نصرت اله فلسفی رأی دادگاه تجدیدنظر استاندر خصوص تجدید نظر خواهی آقای م.ر. الف.ز. از دادنامه شماره </w:t>
      </w:r>
      <w:r w:rsidRPr="00FC2357">
        <w:rPr>
          <w:rFonts w:ascii="Vazir" w:hAnsi="Vazir" w:cs="Vazir"/>
          <w:b/>
          <w:bCs/>
          <w:sz w:val="28"/>
          <w:szCs w:val="28"/>
          <w:rtl/>
          <w:lang w:bidi="fa-IR"/>
        </w:rPr>
        <w:t>۰۰۹۳-۹۲/۲/۲۳</w:t>
      </w:r>
      <w:r w:rsidRPr="00FC2357">
        <w:rPr>
          <w:rFonts w:ascii="Vazir" w:hAnsi="Vazir" w:cs="Vazir"/>
          <w:b/>
          <w:bCs/>
          <w:sz w:val="28"/>
          <w:szCs w:val="28"/>
          <w:rtl/>
        </w:rPr>
        <w:t xml:space="preserve">شعبه </w:t>
      </w:r>
      <w:r w:rsidRPr="00FC2357">
        <w:rPr>
          <w:rFonts w:ascii="Vazir" w:hAnsi="Vazir" w:cs="Vazir"/>
          <w:b/>
          <w:bCs/>
          <w:sz w:val="28"/>
          <w:szCs w:val="28"/>
          <w:rtl/>
          <w:lang w:bidi="fa-IR"/>
        </w:rPr>
        <w:t>۱۰۸۲</w:t>
      </w:r>
      <w:r w:rsidRPr="00FC2357">
        <w:rPr>
          <w:rFonts w:ascii="Vazir" w:hAnsi="Vazir" w:cs="Vazir"/>
          <w:b/>
          <w:bCs/>
          <w:sz w:val="28"/>
          <w:szCs w:val="28"/>
          <w:rtl/>
        </w:rPr>
        <w:t>دادگاه جزائی تهران که متضمن محکومیت وی به اتهام مشارکت در سرقت به تحمل یکسال حبس تعزیری و</w:t>
      </w:r>
      <w:r w:rsidRPr="00FC2357">
        <w:rPr>
          <w:rFonts w:ascii="Vazir" w:hAnsi="Vazir" w:cs="Vazir"/>
          <w:b/>
          <w:bCs/>
          <w:sz w:val="28"/>
          <w:szCs w:val="28"/>
          <w:rtl/>
          <w:lang w:bidi="fa-IR"/>
        </w:rPr>
        <w:t>۴۰</w:t>
      </w:r>
      <w:r w:rsidRPr="00FC2357">
        <w:rPr>
          <w:rFonts w:ascii="Vazir" w:hAnsi="Vazir" w:cs="Vazir"/>
          <w:b/>
          <w:bCs/>
          <w:sz w:val="28"/>
          <w:szCs w:val="28"/>
          <w:rtl/>
        </w:rPr>
        <w:t>ضزبه شلاق می باشد دادگاه نظر به مندرجات پرونده ،تحقیقات معموله اتهام رامتوجه وی دانسته لکن نظر به اعلام گذشت شاکی وسیاست ریاست محترم قوه قضائیه مبنی بر کاهش جمعیت کیفری حبس وشلاق مندرج در دادنامه را مناسب ندانسته ومستندا به بند الف</w:t>
      </w:r>
      <w:r w:rsidRPr="00FC2357">
        <w:rPr>
          <w:rFonts w:ascii="Vazir" w:hAnsi="Vazir" w:cs="Vazir"/>
          <w:b/>
          <w:bCs/>
          <w:sz w:val="28"/>
          <w:szCs w:val="28"/>
        </w:rPr>
        <w:t> </w:t>
      </w:r>
      <w:hyperlink r:id="rId24" w:tooltip="ماده ۳۸ قانون مجازات اسلامی" w:history="1">
        <w:r w:rsidRPr="00FC2357">
          <w:rPr>
            <w:rStyle w:val="Hyperlink"/>
            <w:rFonts w:ascii="Vazir" w:hAnsi="Vazir" w:cs="Vazir"/>
            <w:b/>
            <w:bCs/>
            <w:color w:val="auto"/>
            <w:sz w:val="28"/>
            <w:szCs w:val="28"/>
            <w:u w:val="none"/>
            <w:rtl/>
          </w:rPr>
          <w:t xml:space="preserve">ماده </w:t>
        </w:r>
        <w:r w:rsidRPr="00FC2357">
          <w:rPr>
            <w:rStyle w:val="Hyperlink"/>
            <w:rFonts w:ascii="Vazir" w:hAnsi="Vazir" w:cs="Vazir"/>
            <w:b/>
            <w:bCs/>
            <w:color w:val="auto"/>
            <w:sz w:val="28"/>
            <w:szCs w:val="28"/>
            <w:u w:val="none"/>
            <w:rtl/>
            <w:lang w:bidi="fa-IR"/>
          </w:rPr>
          <w:t>۳۸</w:t>
        </w:r>
        <w:r w:rsidRPr="00FC2357">
          <w:rPr>
            <w:rStyle w:val="Hyperlink"/>
            <w:rFonts w:ascii="Vazir" w:hAnsi="Vazir" w:cs="Vazir"/>
            <w:b/>
            <w:bCs/>
            <w:color w:val="auto"/>
            <w:sz w:val="28"/>
            <w:szCs w:val="28"/>
            <w:u w:val="none"/>
            <w:rtl/>
          </w:rPr>
          <w:t xml:space="preserve"> قانون مجازات اسلامی</w:t>
        </w:r>
      </w:hyperlink>
      <w:r w:rsidRPr="00FC2357">
        <w:rPr>
          <w:rFonts w:ascii="Vazir" w:hAnsi="Vazir" w:cs="Vazir"/>
          <w:b/>
          <w:bCs/>
          <w:sz w:val="28"/>
          <w:szCs w:val="28"/>
        </w:rPr>
        <w:t> </w:t>
      </w:r>
      <w:r w:rsidRPr="00FC2357">
        <w:rPr>
          <w:rFonts w:ascii="Vazir" w:hAnsi="Vazir" w:cs="Vazir"/>
          <w:b/>
          <w:bCs/>
          <w:sz w:val="28"/>
          <w:szCs w:val="28"/>
          <w:rtl/>
        </w:rPr>
        <w:t xml:space="preserve">مدت یکسال حبس را به مبلغ پنج میلیون ریال جزای نقدی </w:t>
      </w:r>
      <w:r w:rsidRPr="00FC2357">
        <w:rPr>
          <w:rFonts w:ascii="Vazir" w:hAnsi="Vazir" w:cs="Vazir"/>
          <w:b/>
          <w:bCs/>
          <w:sz w:val="28"/>
          <w:szCs w:val="28"/>
          <w:rtl/>
        </w:rPr>
        <w:lastRenderedPageBreak/>
        <w:t>وشلاق تعزیری را به مبلغ دو میلیون ریال جزای نقدی تبدیل وبه استناد بند الف</w:t>
      </w:r>
      <w:r w:rsidRPr="00FC2357">
        <w:rPr>
          <w:rFonts w:ascii="Vazir" w:hAnsi="Vazir" w:cs="Vazir"/>
          <w:b/>
          <w:bCs/>
          <w:sz w:val="28"/>
          <w:szCs w:val="28"/>
        </w:rPr>
        <w:t> </w:t>
      </w:r>
      <w:hyperlink r:id="rId25" w:tooltip="ماده ۴۵۵ قانون آیین دادرسی کیفری" w:history="1">
        <w:r w:rsidRPr="00FC2357">
          <w:rPr>
            <w:rStyle w:val="Hyperlink"/>
            <w:rFonts w:ascii="Vazir" w:hAnsi="Vazir" w:cs="Vazir"/>
            <w:b/>
            <w:bCs/>
            <w:color w:val="auto"/>
            <w:sz w:val="28"/>
            <w:szCs w:val="28"/>
            <w:u w:val="none"/>
            <w:rtl/>
          </w:rPr>
          <w:t xml:space="preserve">ماده </w:t>
        </w:r>
        <w:r w:rsidRPr="00FC2357">
          <w:rPr>
            <w:rStyle w:val="Hyperlink"/>
            <w:rFonts w:ascii="Vazir" w:hAnsi="Vazir" w:cs="Vazir"/>
            <w:b/>
            <w:bCs/>
            <w:color w:val="auto"/>
            <w:sz w:val="28"/>
            <w:szCs w:val="28"/>
            <w:u w:val="none"/>
            <w:rtl/>
            <w:lang w:bidi="fa-IR"/>
          </w:rPr>
          <w:t>۴۵۵</w:t>
        </w:r>
        <w:r w:rsidRPr="00FC2357">
          <w:rPr>
            <w:rStyle w:val="Hyperlink"/>
            <w:rFonts w:ascii="Vazir" w:hAnsi="Vazir" w:cs="Vazir"/>
            <w:b/>
            <w:bCs/>
            <w:color w:val="auto"/>
            <w:sz w:val="28"/>
            <w:szCs w:val="28"/>
            <w:u w:val="none"/>
            <w:rtl/>
          </w:rPr>
          <w:t xml:space="preserve"> قانون آیین دادرسی کیفری</w:t>
        </w:r>
      </w:hyperlink>
      <w:r w:rsidRPr="00FC2357">
        <w:rPr>
          <w:rFonts w:ascii="Vazir" w:hAnsi="Vazir" w:cs="Vazir"/>
          <w:b/>
          <w:bCs/>
          <w:sz w:val="28"/>
          <w:szCs w:val="28"/>
        </w:rPr>
        <w:t> </w:t>
      </w:r>
      <w:r w:rsidRPr="00FC2357">
        <w:rPr>
          <w:rFonts w:ascii="Vazir" w:hAnsi="Vazir" w:cs="Vazir"/>
          <w:b/>
          <w:bCs/>
          <w:sz w:val="28"/>
          <w:szCs w:val="28"/>
          <w:rtl/>
        </w:rPr>
        <w:t>دادنامه تجدید نظر خواسته را به شرح فوق الذکر تائید می نماید این رای قطعی است</w:t>
      </w:r>
      <w:r w:rsidRPr="00FC2357">
        <w:rPr>
          <w:rFonts w:ascii="Vazir" w:hAnsi="Vazir" w:cs="Vazir"/>
          <w:b/>
          <w:bCs/>
          <w:sz w:val="28"/>
          <w:szCs w:val="28"/>
        </w:rPr>
        <w:t xml:space="preserve"> .</w:t>
      </w:r>
    </w:p>
    <w:p w:rsidR="00FC2357" w:rsidRPr="00FC2357" w:rsidRDefault="00FC2357" w:rsidP="00FC2357">
      <w:pPr>
        <w:pStyle w:val="NormalWeb"/>
        <w:shd w:val="clear" w:color="auto" w:fill="FFFFFF"/>
        <w:bidi/>
        <w:spacing w:before="120" w:beforeAutospacing="0" w:after="120" w:afterAutospacing="0"/>
        <w:rPr>
          <w:rFonts w:ascii="Vazir" w:hAnsi="Vazir" w:cs="Vazir"/>
          <w:b/>
          <w:bCs/>
          <w:sz w:val="28"/>
          <w:szCs w:val="28"/>
        </w:rPr>
      </w:pPr>
      <w:r w:rsidRPr="00FC2357">
        <w:rPr>
          <w:rFonts w:ascii="Vazir" w:hAnsi="Vazir" w:cs="Vazir"/>
          <w:b/>
          <w:bCs/>
          <w:sz w:val="28"/>
          <w:szCs w:val="28"/>
          <w:rtl/>
        </w:rPr>
        <w:t xml:space="preserve">شعبه </w:t>
      </w:r>
      <w:r w:rsidRPr="00FC2357">
        <w:rPr>
          <w:rFonts w:ascii="Vazir" w:hAnsi="Vazir" w:cs="Vazir"/>
          <w:b/>
          <w:bCs/>
          <w:sz w:val="28"/>
          <w:szCs w:val="28"/>
          <w:rtl/>
          <w:lang w:bidi="fa-IR"/>
        </w:rPr>
        <w:t>۳۴</w:t>
      </w:r>
      <w:r w:rsidRPr="00FC2357">
        <w:rPr>
          <w:rFonts w:ascii="Vazir" w:hAnsi="Vazir" w:cs="Vazir"/>
          <w:b/>
          <w:bCs/>
          <w:sz w:val="28"/>
          <w:szCs w:val="28"/>
          <w:rtl/>
        </w:rPr>
        <w:t xml:space="preserve"> دادگاه تجدیدنظر استان تهران</w:t>
      </w:r>
      <w:r w:rsidRPr="00FC2357">
        <w:rPr>
          <w:rFonts w:ascii="Vazir" w:hAnsi="Vazir" w:cs="Vazir"/>
          <w:b/>
          <w:bCs/>
          <w:sz w:val="28"/>
          <w:szCs w:val="28"/>
        </w:rPr>
        <w:t xml:space="preserve"> - </w:t>
      </w:r>
      <w:hyperlink r:id="rId26" w:tooltip="مستشار" w:history="1">
        <w:r w:rsidRPr="00FC2357">
          <w:rPr>
            <w:rStyle w:val="Hyperlink"/>
            <w:rFonts w:ascii="Vazir" w:hAnsi="Vazir" w:cs="Vazir"/>
            <w:b/>
            <w:bCs/>
            <w:color w:val="auto"/>
            <w:sz w:val="28"/>
            <w:szCs w:val="28"/>
            <w:u w:val="none"/>
            <w:rtl/>
          </w:rPr>
          <w:t>مستشار</w:t>
        </w:r>
      </w:hyperlink>
      <w:r w:rsidRPr="00FC2357">
        <w:rPr>
          <w:rFonts w:ascii="Vazir" w:hAnsi="Vazir" w:cs="Vazir"/>
          <w:b/>
          <w:bCs/>
          <w:sz w:val="28"/>
          <w:szCs w:val="28"/>
        </w:rPr>
        <w:t> </w:t>
      </w:r>
      <w:r w:rsidRPr="00FC2357">
        <w:rPr>
          <w:rFonts w:ascii="Vazir" w:hAnsi="Vazir" w:cs="Vazir"/>
          <w:b/>
          <w:bCs/>
          <w:sz w:val="28"/>
          <w:szCs w:val="28"/>
          <w:rtl/>
        </w:rPr>
        <w:t>و مستشار</w:t>
      </w:r>
    </w:p>
    <w:p w:rsidR="00FC2357" w:rsidRPr="00FC2357" w:rsidRDefault="00FC2357" w:rsidP="00FC2357">
      <w:pPr>
        <w:pStyle w:val="NormalWeb"/>
        <w:shd w:val="clear" w:color="auto" w:fill="FFFFFF"/>
        <w:bidi/>
        <w:spacing w:before="120" w:beforeAutospacing="0" w:after="120" w:afterAutospacing="0"/>
        <w:rPr>
          <w:rFonts w:ascii="Vazir" w:hAnsi="Vazir" w:cs="Vazir"/>
          <w:b/>
          <w:bCs/>
          <w:sz w:val="28"/>
          <w:szCs w:val="28"/>
        </w:rPr>
      </w:pPr>
      <w:r w:rsidRPr="00FC2357">
        <w:rPr>
          <w:rFonts w:ascii="Vazir" w:hAnsi="Vazir" w:cs="Vazir"/>
          <w:b/>
          <w:bCs/>
          <w:sz w:val="28"/>
          <w:szCs w:val="28"/>
          <w:rtl/>
        </w:rPr>
        <w:t>محمدتقی سلیمی - سیدعلی اصغر کمالی</w:t>
      </w:r>
    </w:p>
    <w:p w:rsidR="00F51449" w:rsidRPr="00FC2357" w:rsidRDefault="00F51449" w:rsidP="00FC2357">
      <w:pPr>
        <w:bidi/>
        <w:rPr>
          <w:rFonts w:ascii="Vazir" w:hAnsi="Vazir" w:cs="Vazir"/>
          <w:b/>
          <w:bCs/>
          <w:sz w:val="24"/>
          <w:szCs w:val="24"/>
        </w:rPr>
      </w:pPr>
    </w:p>
    <w:sectPr w:rsidR="00F51449" w:rsidRPr="00FC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26"/>
    <w:rsid w:val="003A1F26"/>
    <w:rsid w:val="00F51449"/>
    <w:rsid w:val="00FC2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3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23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3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2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hoghoogh.net/wiki/%D8%B4%DA%A9%D8%A7%DB%8C%D8%AA" TargetMode="External"/><Relationship Id="rId13" Type="http://schemas.openxmlformats.org/officeDocument/2006/relationships/hyperlink" Target="https://wikihoghoogh.net/wiki/%D9%85%D8%A7%D8%AF%D9%87_%DB%B6%DB%B5%DB%B6_%D9%82%D8%A7%D9%86%D9%88%D9%86_%D9%85%D8%AC%D8%A7%D8%B2%D8%A7%D8%AA_%D8%A7%D8%B3%D9%84%D8%A7%D9%85%DB%8C_(%D8%AA%D8%B9%D8%B2%DB%8C%D8%B1%D8%A7%D8%AA)" TargetMode="External"/><Relationship Id="rId18" Type="http://schemas.openxmlformats.org/officeDocument/2006/relationships/hyperlink" Target="https://wikihoghoogh.net/wiki/%D8%AF%D8%A7%D8%AF%DA%AF%D8%A7%D9%87_%D8%AA%D8%AC%D8%AF%DB%8C%D8%AF%D9%86%D8%B8%D8%B1" TargetMode="External"/><Relationship Id="rId26" Type="http://schemas.openxmlformats.org/officeDocument/2006/relationships/hyperlink" Target="https://wikihoghoogh.net/wiki/%D9%85%D8%B3%D8%AA%D8%B4%D8%A7%D8%B1" TargetMode="External"/><Relationship Id="rId3" Type="http://schemas.openxmlformats.org/officeDocument/2006/relationships/settings" Target="settings.xml"/><Relationship Id="rId21" Type="http://schemas.openxmlformats.org/officeDocument/2006/relationships/hyperlink" Target="https://wikihoghoogh.net/w/index.php?title=%D8%AF%D8%A7%D8%AF%DA%AF%D8%A7%D9%87_%D8%B9%D9%85%D9%88%D9%85%DB%8C_%D8%AC%D8%B2%D8%A7%DB%8C%DB%8C&amp;action=edit&amp;redlink=1" TargetMode="External"/><Relationship Id="rId7" Type="http://schemas.openxmlformats.org/officeDocument/2006/relationships/hyperlink" Target="https://wikihoghoogh.net/wiki/%D8%B3%D8%B1%D9%82%D8%AA" TargetMode="External"/><Relationship Id="rId12" Type="http://schemas.openxmlformats.org/officeDocument/2006/relationships/hyperlink" Target="https://wikihoghoogh.net/wiki/%D8%AF%D8%A7%D8%AF%D8%B3%D8%B1%D8%A7%DB%8C_%D8%B9%D9%85%D9%88%D9%85%DB%8C_%D9%88_%D8%A7%D9%86%D9%82%D9%84%D8%A7%D8%A8" TargetMode="External"/><Relationship Id="rId17" Type="http://schemas.openxmlformats.org/officeDocument/2006/relationships/hyperlink" Target="https://wikihoghoogh.net/wiki/%D8%AA%D8%AC%D8%AF%DB%8C%D8%AF%D9%86%D8%B8%D8%B1_%D8%AE%D9%88%D8%A7%D9%87%DB%8C" TargetMode="External"/><Relationship Id="rId25" Type="http://schemas.openxmlformats.org/officeDocument/2006/relationships/hyperlink" Target="https://wikihoghoogh.net/wiki/%D9%85%D8%A7%D8%AF%D9%87_%DB%B4%DB%B5%DB%B5_%D9%82%D8%A7%D9%86%D9%88%D9%86_%D8%A2%DB%8C%DB%8C%D9%86_%D8%AF%D8%A7%D8%AF%D8%B1%D8%B3%DB%8C_%DA%A9%DB%8C%D9%81%D8%B1%DB%8C" TargetMode="External"/><Relationship Id="rId2" Type="http://schemas.microsoft.com/office/2007/relationships/stylesWithEffects" Target="stylesWithEffects.xml"/><Relationship Id="rId16" Type="http://schemas.openxmlformats.org/officeDocument/2006/relationships/hyperlink" Target="https://wikihoghoogh.net/wiki/%D9%88%D8%A7%D8%AE%D9%88%D8%A7%D9%87%DB%8C" TargetMode="External"/><Relationship Id="rId20" Type="http://schemas.openxmlformats.org/officeDocument/2006/relationships/hyperlink" Target="https://wikihoghoogh.net/wiki/%D8%B4%D8%B9%D8%A8%D9%87" TargetMode="External"/><Relationship Id="rId1" Type="http://schemas.openxmlformats.org/officeDocument/2006/relationships/styles" Target="styles.xml"/><Relationship Id="rId6" Type="http://schemas.openxmlformats.org/officeDocument/2006/relationships/hyperlink" Target="https://wikihoghoogh.net/wiki/%D8%B4%D8%B1%DA%A9%D8%AA_%D8%AF%D8%B1_%D8%AC%D8%B1%D9%85" TargetMode="External"/><Relationship Id="rId11" Type="http://schemas.openxmlformats.org/officeDocument/2006/relationships/hyperlink" Target="https://wikihoghoogh.net/wiki/%DA%A9%DB%8C%D9%81%D8%B1%D8%AE%D9%88%D8%A7%D8%B3%D8%AA" TargetMode="External"/><Relationship Id="rId24" Type="http://schemas.openxmlformats.org/officeDocument/2006/relationships/hyperlink" Target="https://wikihoghoogh.net/wiki/%D9%85%D8%A7%D8%AF%D9%87_%DB%B3%DB%B8_%D9%82%D8%A7%D9%86%D9%88%D9%86_%D9%85%D8%AC%D8%A7%D8%B2%D8%A7%D8%AA_%D8%A7%D8%B3%D9%84%D8%A7%D9%85%DB%8C" TargetMode="External"/><Relationship Id="rId5" Type="http://schemas.openxmlformats.org/officeDocument/2006/relationships/hyperlink" Target="https://wikihoghoogh.net/wiki/%D8%A7%D8%AA%D9%87%D8%A7%D9%85" TargetMode="External"/><Relationship Id="rId15" Type="http://schemas.openxmlformats.org/officeDocument/2006/relationships/hyperlink" Target="https://wikihoghoogh.net/wiki/%D8%A7%D8%A8%D9%84%D8%A7%D8%BA" TargetMode="External"/><Relationship Id="rId23" Type="http://schemas.openxmlformats.org/officeDocument/2006/relationships/hyperlink" Target="https://wikihoghoogh.net/wiki/%D9%85%D8%A7%D8%AF%D9%87_%DB%B4%DB%B0%DB%B7_%D9%82%D8%A7%D9%86%D9%88%D9%86_%D8%A2%DB%8C%DB%8C%D9%86_%D8%AF%D8%A7%D8%AF%D8%B1%D8%B3%DB%8C_%DA%A9%DB%8C%D9%81%D8%B1%DB%8C" TargetMode="External"/><Relationship Id="rId28" Type="http://schemas.openxmlformats.org/officeDocument/2006/relationships/theme" Target="theme/theme1.xml"/><Relationship Id="rId10" Type="http://schemas.openxmlformats.org/officeDocument/2006/relationships/hyperlink" Target="https://wikihoghoogh.net/wiki/%D9%82%D8%B1%D8%A7%D8%B1_%D9%85%D8%AC%D8%B1%D9%85%DB%8C%D8%AA" TargetMode="External"/><Relationship Id="rId19" Type="http://schemas.openxmlformats.org/officeDocument/2006/relationships/hyperlink" Target="https://wikihoghoogh.net/wiki/%D8%AF%D8%A7%D8%AF%D8%B1%D8%B3" TargetMode="External"/><Relationship Id="rId4" Type="http://schemas.openxmlformats.org/officeDocument/2006/relationships/webSettings" Target="webSettings.xml"/><Relationship Id="rId9" Type="http://schemas.openxmlformats.org/officeDocument/2006/relationships/hyperlink" Target="https://wikihoghoogh.net/wiki/%D8%B4%D8%A7%DA%A9%DB%8C" TargetMode="External"/><Relationship Id="rId14" Type="http://schemas.openxmlformats.org/officeDocument/2006/relationships/hyperlink" Target="https://wikihoghoogh.net/wiki/%D8%B1%D8%A3%DB%8C_%D8%BA%DB%8C%D8%A7%D8%A8%DB%8C" TargetMode="External"/><Relationship Id="rId22" Type="http://schemas.openxmlformats.org/officeDocument/2006/relationships/hyperlink" Target="https://wikihoghoogh.net/wiki/%D8%AF%D8%A7%D8%AF%DA%AF%D8%A7%D9%87_%D8%A8%D8%AF%D9%88%DB%8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2025-01-25T05:58:00Z</dcterms:created>
  <dcterms:modified xsi:type="dcterms:W3CDTF">2025-01-25T06:10:00Z</dcterms:modified>
</cp:coreProperties>
</file>