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C8" w:rsidRPr="00D92BC8" w:rsidRDefault="00D92BC8" w:rsidP="00D92BC8">
      <w:pPr>
        <w:shd w:val="clear" w:color="auto" w:fill="F3F6FB"/>
        <w:spacing w:before="288" w:after="120" w:line="240" w:lineRule="auto"/>
        <w:jc w:val="right"/>
        <w:outlineLvl w:val="1"/>
        <w:rPr>
          <w:rFonts w:ascii="IRANSans" w:eastAsia="Times New Roman" w:hAnsi="IRANSans" w:cs="IRANSans"/>
          <w:b/>
          <w:bCs/>
          <w:color w:val="121212"/>
          <w:sz w:val="36"/>
          <w:szCs w:val="36"/>
        </w:rPr>
      </w:pPr>
      <w:r w:rsidRPr="00D92BC8">
        <w:rPr>
          <w:rFonts w:ascii="IRANSans" w:eastAsia="Times New Roman" w:hAnsi="IRANSans" w:cs="IRANSans"/>
          <w:b/>
          <w:bCs/>
          <w:color w:val="121212"/>
          <w:sz w:val="36"/>
          <w:szCs w:val="36"/>
          <w:rtl/>
        </w:rPr>
        <w:t>نمونه رای طلاق خلع بدون رضایت شوهر</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به تاریخ: 1398       کلاسه پرونده: …..     شماره دادنامه</w:t>
      </w:r>
      <w:r w:rsidRPr="00D92BC8">
        <w:rPr>
          <w:rFonts w:ascii="IRANSans" w:eastAsia="Times New Roman" w:hAnsi="IRANSans" w:cs="IRANSans"/>
          <w:color w:val="121212"/>
          <w:sz w:val="24"/>
          <w:szCs w:val="24"/>
        </w:rPr>
        <w:t>: ……….</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مرجع رسیدگی: شعبه ……. دادگاه عمومی حقوقی مجتمع قضایی خانواده</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خواهان: خانم ………. با وکالت</w:t>
      </w:r>
      <w:r w:rsidRPr="00D92BC8">
        <w:rPr>
          <w:rFonts w:ascii="IRANSans" w:eastAsia="Times New Roman" w:hAnsi="IRANSans" w:cs="IRANSans"/>
          <w:color w:val="121212"/>
          <w:sz w:val="24"/>
          <w:szCs w:val="24"/>
        </w:rPr>
        <w:t xml:space="preserve"> ……………..</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خوانده: آقای رضا</w:t>
      </w:r>
      <w:r w:rsidRPr="00D92BC8">
        <w:rPr>
          <w:rFonts w:ascii="IRANSans" w:eastAsia="Times New Roman" w:hAnsi="IRANSans" w:cs="IRANSans"/>
          <w:color w:val="121212"/>
          <w:sz w:val="24"/>
          <w:szCs w:val="24"/>
        </w:rPr>
        <w:t xml:space="preserve"> ……….</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خواسته: صدور حکم طلاق به درخواست زوجه</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رأی دادگاه</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در خصوص دعوی خانم ……….. فرزند: …… با وکالت مع الواسطه ………….. به طرفیت آقای رضا …….  فرزند: ……..  به خواسته صدور گواهی عدم امکان سازش و طلاق خلع به لحاظ وقوع وی در عسر و حرج شدید با این توضیح موکل و خوانده ده سال است جدا از همدیگر زندگی می‌کنند</w:t>
      </w:r>
      <w:r w:rsidRPr="00D92BC8">
        <w:rPr>
          <w:rFonts w:ascii="IRANSans" w:eastAsia="Times New Roman" w:hAnsi="IRANSans" w:cs="IRANSans"/>
          <w:color w:val="121212"/>
          <w:sz w:val="24"/>
          <w:szCs w:val="24"/>
        </w:rPr>
        <w:t>.</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زوج در ایران ازدواج مجدد نموده و زندگی مشترک جدیدی تشکیل داده است. از طرفی موکل را ممنوع الخروج نموده و برای او مشکلاتی ایجاد کرده است. موکل را بلاتکلیف و بدون نفقه گذاشته و با طرح دعاوی متعدد علیه وی و در غیاب در ایران به ایزاء موکل می‌پردازد. حال زندگی به این صورت برای موکل با عسر و حرج شدید همراه است و روابط موکل و خوانده در طی این ده سال و تجدید فراش زوج به وضوح بیانگر این است که زوجین جدا از یکدیگر زندگی می‌کنند</w:t>
      </w:r>
      <w:r w:rsidRPr="00D92BC8">
        <w:rPr>
          <w:rFonts w:ascii="IRANSans" w:eastAsia="Times New Roman" w:hAnsi="IRANSans" w:cs="IRANSans"/>
          <w:color w:val="121212"/>
          <w:sz w:val="24"/>
          <w:szCs w:val="24"/>
        </w:rPr>
        <w:t>.</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لذا موکل با بذل مبلغ صد هزار ریال درخواست صدور گواهی عدم سازش را دارد و خوانده پس از حضور در جلسه دادرسی بیان داشته خواهان پرونده که همسر بنده باشد از اینجانب تمکین نمی‌کند. بنده حسب رأی صادره از دادگاه صالحه حکم تمکین او را اخذ، النهایه به لحاظ عدم تمکین مشار الیها مبادرت به ازدواج نمودم و در خصوص ممنوع الخروجی او نیز اقدامی در این خصوص به عمل نیاوردم</w:t>
      </w:r>
      <w:r w:rsidRPr="00D92BC8">
        <w:rPr>
          <w:rFonts w:ascii="IRANSans" w:eastAsia="Times New Roman" w:hAnsi="IRANSans" w:cs="IRANSans"/>
          <w:color w:val="121212"/>
          <w:sz w:val="24"/>
          <w:szCs w:val="24"/>
        </w:rPr>
        <w:t>.</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 xml:space="preserve">ایشان طی رأی صادره از شعبه ….. دادگاه عمومی تهران به لحاظ جعل رضایت نامه از ناحیه من ممنوع الخروج گردیده است. نهایت تقاضای رد خواسته خواهان را داشته درخواست رجوع به زندگی مشترک و تمکین از خودم را دارم. دادگاه با عنایت به محتویات پرونده و اظهارات طرفین و مداقه در دادنامه اصداری و ارائه شده از ناحیه خوانده چون مقدمات تمکین از ناحیه زوج فراهم گردیده (صرف </w:t>
      </w:r>
      <w:r w:rsidRPr="00D92BC8">
        <w:rPr>
          <w:rFonts w:ascii="IRANSans" w:eastAsia="Times New Roman" w:hAnsi="IRANSans" w:cs="IRANSans"/>
          <w:color w:val="121212"/>
          <w:sz w:val="24"/>
          <w:szCs w:val="24"/>
          <w:rtl/>
        </w:rPr>
        <w:lastRenderedPageBreak/>
        <w:t>نظر از صدور ممنوع الخروجی نامبرده) این خواهان است که از حضور در زندگی مشترک و تمکین از زوجه ممانعت می‌ورزد</w:t>
      </w:r>
      <w:r w:rsidRPr="00D92BC8">
        <w:rPr>
          <w:rFonts w:ascii="IRANSans" w:eastAsia="Times New Roman" w:hAnsi="IRANSans" w:cs="IRANSans"/>
          <w:color w:val="121212"/>
          <w:sz w:val="24"/>
          <w:szCs w:val="24"/>
        </w:rPr>
        <w:t>.</w:t>
      </w:r>
    </w:p>
    <w:p w:rsidR="00D92BC8" w:rsidRPr="00D92BC8" w:rsidRDefault="00D92BC8" w:rsidP="00D92BC8">
      <w:pPr>
        <w:shd w:val="clear" w:color="auto" w:fill="F3F6FB"/>
        <w:spacing w:before="100" w:beforeAutospacing="1" w:after="100" w:afterAutospacing="1" w:line="240" w:lineRule="auto"/>
        <w:jc w:val="right"/>
        <w:rPr>
          <w:rFonts w:ascii="IRANSans" w:eastAsia="Times New Roman" w:hAnsi="IRANSans" w:cs="IRANSans"/>
          <w:color w:val="121212"/>
          <w:sz w:val="24"/>
          <w:szCs w:val="24"/>
        </w:rPr>
      </w:pPr>
      <w:r w:rsidRPr="00D92BC8">
        <w:rPr>
          <w:rFonts w:ascii="IRANSans" w:eastAsia="Times New Roman" w:hAnsi="IRANSans" w:cs="IRANSans"/>
          <w:color w:val="121212"/>
          <w:sz w:val="24"/>
          <w:szCs w:val="24"/>
          <w:rtl/>
        </w:rPr>
        <w:t>بنابراین دادگاه با وارد ندانستن خواسته وی مستنداً به ماده ……… از قانون مدنی و …… از قانون مدنی حکم بر بی حقی وی صادر و اعلام می‌کند که رأی صادره حضوری و ظرف مدت بیست روز پس از ابلاغ قابل اعتراض در محاکم محترم تجدید نظر استان است</w:t>
      </w:r>
      <w:r w:rsidRPr="00D92BC8">
        <w:rPr>
          <w:rFonts w:ascii="IRANSans" w:eastAsia="Times New Roman" w:hAnsi="IRANSans" w:cs="IRANSans"/>
          <w:color w:val="121212"/>
          <w:sz w:val="24"/>
          <w:szCs w:val="24"/>
        </w:rPr>
        <w:t>.</w:t>
      </w:r>
    </w:p>
    <w:p w:rsidR="00F321C4" w:rsidRDefault="00F321C4">
      <w:bookmarkStart w:id="0" w:name="_GoBack"/>
      <w:bookmarkEnd w:id="0"/>
    </w:p>
    <w:sectPr w:rsidR="00F32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69"/>
    <w:rsid w:val="009B0069"/>
    <w:rsid w:val="00D92BC8"/>
    <w:rsid w:val="00F32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2B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B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2B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2B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B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2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2025-06-10T05:10:00Z</dcterms:created>
  <dcterms:modified xsi:type="dcterms:W3CDTF">2025-06-10T05:10:00Z</dcterms:modified>
</cp:coreProperties>
</file>